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61" w:rsidRDefault="00F27061" w:rsidP="007E74A1">
      <w:pPr>
        <w:spacing w:line="360" w:lineRule="auto"/>
      </w:pPr>
    </w:p>
    <w:p w:rsidR="00F27061" w:rsidRPr="007E74A1" w:rsidRDefault="000500B9" w:rsidP="007E74A1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INDICADORES DE INTERÉ</w:t>
      </w:r>
      <w:bookmarkStart w:id="0" w:name="_GoBack"/>
      <w:bookmarkEnd w:id="0"/>
      <w:r w:rsidR="007E74A1" w:rsidRPr="007E74A1">
        <w:rPr>
          <w:rFonts w:ascii="Arial" w:hAnsi="Arial" w:cs="Arial"/>
          <w:b/>
          <w:color w:val="FF0000"/>
          <w:sz w:val="32"/>
          <w:szCs w:val="32"/>
          <w:u w:val="single"/>
        </w:rPr>
        <w:t>S PÚ</w:t>
      </w:r>
      <w:r w:rsidR="00F27061" w:rsidRPr="007E74A1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BLICO </w:t>
      </w:r>
    </w:p>
    <w:p w:rsidR="00F27061" w:rsidRPr="007E74A1" w:rsidRDefault="00F27061" w:rsidP="007E74A1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7E74A1">
        <w:rPr>
          <w:rFonts w:ascii="Arial" w:hAnsi="Arial" w:cs="Arial"/>
          <w:b/>
          <w:color w:val="FF0000"/>
          <w:sz w:val="32"/>
          <w:szCs w:val="32"/>
          <w:u w:val="single"/>
        </w:rPr>
        <w:t>Coordinación de la Mujer de San Luis de la Paz, Guanajuato.</w:t>
      </w:r>
    </w:p>
    <w:p w:rsidR="00F27061" w:rsidRDefault="00F27061" w:rsidP="007E74A1">
      <w:pPr>
        <w:spacing w:line="360" w:lineRule="auto"/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F27061">
        <w:rPr>
          <w:rFonts w:ascii="Arial" w:hAnsi="Arial" w:cs="Arial"/>
          <w:b/>
          <w:color w:val="000000" w:themeColor="text1"/>
          <w:sz w:val="28"/>
          <w:szCs w:val="28"/>
        </w:rPr>
        <w:t>Objetivo institucional: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stablecer las políticas y acciones que propicien la plena incorporación de la mujer en la vida económica, política, cultural y social, alentando su participación en todos los niveles y ámbitos de decisión, promoviendo ante las autoridades e instancias competentes los mecanismos necesarios para ellos. </w:t>
      </w:r>
    </w:p>
    <w:p w:rsid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Indicador: 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Nú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mero de mujeres empadronadas</w:t>
      </w:r>
      <w:r w:rsidRPr="00F2706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ello se realiza la</w:t>
      </w:r>
      <w:r w:rsidRPr="00F2706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creación de redes comunitarias para prevenir, intervenir y erradicar la violencia y así crear un padrón de mujeres de las diferentes colonias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comunidades del municipio.</w:t>
      </w:r>
    </w:p>
    <w:p w:rsidR="00F27061" w:rsidRP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F27061" w:rsidRP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cuerdo de colaboración con las dependencias con ello se realizará la creación de 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convenios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colaboración con las dependencias de la administración que otorguen apoyos a mujeres que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sufren violencia intrafamiliar.</w:t>
      </w:r>
    </w:p>
    <w:p w:rsidR="00F27061" w:rsidRPr="00F27061" w:rsidRDefault="00F27061" w:rsidP="007E74A1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</w:p>
    <w:p w:rsid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 w:rsidR="007E74A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omover la igualdad sustantiva entre hombres y mujeres con las dependencias</w:t>
      </w:r>
      <w:r w:rsidRPr="00F27061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 un colegiado de representantes de cada unidad Administrativa del Ayuntamiento para disminuir las brechas de desiguald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ad y eliminar la violencia de gé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nero.</w:t>
      </w:r>
      <w:r w:rsidRPr="00F27061">
        <w:rPr>
          <w:rFonts w:ascii="Calibri" w:eastAsia="Times New Roman" w:hAnsi="Calibri" w:cs="Calibri"/>
          <w:color w:val="000000"/>
          <w:sz w:val="16"/>
          <w:szCs w:val="16"/>
          <w:lang w:eastAsia="es-MX"/>
        </w:rPr>
        <w:t xml:space="preserve"> </w:t>
      </w:r>
    </w:p>
    <w:p w:rsid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lastRenderedPageBreak/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onformación de redes de mujeres en comunidades y colonias del municipio de san Luis de la paz, Guanajuato con la creación de las redes promoveremos la participación de las mujeres para fomentar la solidaridad.</w:t>
      </w:r>
    </w:p>
    <w:p w:rsid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27061" w:rsidRP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esas de trabajo con directivos y/o encargad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os de áreas de las dependencias. 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 fundamental contar con servidores públicos con una visión de derechos humanos y perspectiva de género a favor de la igualdad entre hombres y mujeres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:rsid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apacitación a los funcionarios promover la capitación a los funcionarios públicos para crear una cultura de </w:t>
      </w:r>
      <w:r w:rsidR="007E74A1"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igualdad</w:t>
      </w:r>
      <w:r w:rsidR="007E74A1">
        <w:rPr>
          <w:rFonts w:ascii="Calibri" w:eastAsia="Times New Roman" w:hAnsi="Calibri" w:cs="Calibri"/>
          <w:color w:val="000000"/>
          <w:sz w:val="16"/>
          <w:szCs w:val="16"/>
          <w:lang w:eastAsia="es-MX"/>
        </w:rPr>
        <w:t>.</w:t>
      </w:r>
    </w:p>
    <w:p w:rsid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istribución de material informativo sensibilizar a funcionarios públicos para establecer las políticas y acciones que propicien la plena incorporación de la mujer en la vida económica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r w:rsidRPr="00F27061">
        <w:rPr>
          <w:rFonts w:ascii="Calibri" w:eastAsia="Times New Roman" w:hAnsi="Calibri" w:cs="Calibri"/>
          <w:color w:val="000000"/>
          <w:lang w:eastAsia="es-MX"/>
        </w:rPr>
        <w:t xml:space="preserve">   </w:t>
      </w:r>
    </w:p>
    <w:p w:rsid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:rsidR="00F27061" w:rsidRP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apacitaciones en derechos humanos conferencias para dar a conocer los derechos entre hombres y mujeres</w:t>
      </w:r>
      <w:r w:rsidR="007E74A1">
        <w:rPr>
          <w:rFonts w:ascii="Calibri" w:eastAsia="Times New Roman" w:hAnsi="Calibri" w:cs="Calibri"/>
          <w:color w:val="000000"/>
          <w:lang w:eastAsia="es-MX"/>
        </w:rPr>
        <w:t>.</w:t>
      </w:r>
    </w:p>
    <w:p w:rsidR="00F27061" w:rsidRP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sectPr w:rsidR="00F27061" w:rsidRPr="00F2706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75" w:rsidRDefault="00546775" w:rsidP="00F27061">
      <w:pPr>
        <w:spacing w:after="0" w:line="240" w:lineRule="auto"/>
      </w:pPr>
      <w:r>
        <w:separator/>
      </w:r>
    </w:p>
  </w:endnote>
  <w:endnote w:type="continuationSeparator" w:id="0">
    <w:p w:rsidR="00546775" w:rsidRDefault="00546775" w:rsidP="00F2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75" w:rsidRDefault="00546775" w:rsidP="00F27061">
      <w:pPr>
        <w:spacing w:after="0" w:line="240" w:lineRule="auto"/>
      </w:pPr>
      <w:r>
        <w:separator/>
      </w:r>
    </w:p>
  </w:footnote>
  <w:footnote w:type="continuationSeparator" w:id="0">
    <w:p w:rsidR="00546775" w:rsidRDefault="00546775" w:rsidP="00F2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61" w:rsidRDefault="007E74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1801B9F" wp14:editId="3AB07196">
          <wp:simplePos x="0" y="0"/>
          <wp:positionH relativeFrom="page">
            <wp:posOffset>22860</wp:posOffset>
          </wp:positionH>
          <wp:positionV relativeFrom="paragraph">
            <wp:posOffset>-467360</wp:posOffset>
          </wp:positionV>
          <wp:extent cx="7754337" cy="10035540"/>
          <wp:effectExtent l="0" t="0" r="0" b="381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337" cy="1003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61"/>
    <w:rsid w:val="000500B9"/>
    <w:rsid w:val="000C550D"/>
    <w:rsid w:val="003B3DD6"/>
    <w:rsid w:val="00546775"/>
    <w:rsid w:val="006E74D9"/>
    <w:rsid w:val="007E74A1"/>
    <w:rsid w:val="009B2545"/>
    <w:rsid w:val="00F2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C574"/>
  <w15:chartTrackingRefBased/>
  <w15:docId w15:val="{0061A06A-BBB1-40EB-9070-8C81EB51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0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061"/>
  </w:style>
  <w:style w:type="paragraph" w:styleId="Piedepgina">
    <w:name w:val="footer"/>
    <w:basedOn w:val="Normal"/>
    <w:link w:val="PiedepginaCar"/>
    <w:uiPriority w:val="99"/>
    <w:unhideWhenUsed/>
    <w:rsid w:val="00F27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Dell 2</cp:lastModifiedBy>
  <cp:revision>3</cp:revision>
  <dcterms:created xsi:type="dcterms:W3CDTF">2021-07-22T17:48:00Z</dcterms:created>
  <dcterms:modified xsi:type="dcterms:W3CDTF">2022-10-27T14:31:00Z</dcterms:modified>
</cp:coreProperties>
</file>